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AAA7" w14:textId="77777777" w:rsidR="00077556" w:rsidRDefault="00077556" w:rsidP="001907C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0E34528C" w14:textId="502FAE75" w:rsidR="00C136C1" w:rsidRPr="001907C7" w:rsidRDefault="00C136C1" w:rsidP="001907C7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907C7">
        <w:rPr>
          <w:rFonts w:asciiTheme="minorHAnsi" w:hAnsiTheme="minorHAnsi" w:cstheme="minorHAnsi"/>
          <w:b/>
          <w:sz w:val="32"/>
          <w:szCs w:val="32"/>
          <w:u w:val="single"/>
        </w:rPr>
        <w:t xml:space="preserve">What is a </w:t>
      </w:r>
      <w:r w:rsidR="00077556" w:rsidRPr="001907C7">
        <w:rPr>
          <w:rFonts w:asciiTheme="minorHAnsi" w:hAnsiTheme="minorHAnsi" w:cstheme="minorHAnsi"/>
          <w:b/>
          <w:color w:val="0B0C0C"/>
          <w:sz w:val="32"/>
          <w:szCs w:val="32"/>
          <w:u w:val="single"/>
        </w:rPr>
        <w:t>Cervical S</w:t>
      </w:r>
      <w:r w:rsidRPr="001907C7">
        <w:rPr>
          <w:rFonts w:asciiTheme="minorHAnsi" w:hAnsiTheme="minorHAnsi" w:cstheme="minorHAnsi"/>
          <w:b/>
          <w:color w:val="0B0C0C"/>
          <w:sz w:val="32"/>
          <w:szCs w:val="32"/>
          <w:u w:val="single"/>
        </w:rPr>
        <w:t xml:space="preserve">creening </w:t>
      </w:r>
      <w:r w:rsidR="00077556" w:rsidRPr="001907C7">
        <w:rPr>
          <w:rFonts w:asciiTheme="minorHAnsi" w:hAnsiTheme="minorHAnsi" w:cstheme="minorHAnsi"/>
          <w:b/>
          <w:color w:val="0B0C0C"/>
          <w:sz w:val="32"/>
          <w:szCs w:val="32"/>
          <w:u w:val="single"/>
        </w:rPr>
        <w:t>Mentor</w:t>
      </w:r>
      <w:r w:rsidRPr="001907C7">
        <w:rPr>
          <w:rFonts w:asciiTheme="minorHAnsi" w:hAnsiTheme="minorHAnsi" w:cstheme="minorHAnsi"/>
          <w:b/>
          <w:color w:val="0B0C0C"/>
          <w:sz w:val="32"/>
          <w:szCs w:val="32"/>
          <w:u w:val="single"/>
        </w:rPr>
        <w:t>?</w:t>
      </w:r>
    </w:p>
    <w:p w14:paraId="2E753679" w14:textId="77777777" w:rsidR="001907C7" w:rsidRDefault="001907C7" w:rsidP="001907C7">
      <w:pPr>
        <w:pStyle w:val="NormalWeb"/>
        <w:shd w:val="clear" w:color="auto" w:fill="FFFFFF"/>
        <w:spacing w:before="75" w:beforeAutospacing="0" w:after="0" w:afterAutospacing="0"/>
        <w:jc w:val="both"/>
        <w:rPr>
          <w:rFonts w:asciiTheme="minorHAnsi" w:hAnsiTheme="minorHAnsi" w:cstheme="minorHAnsi"/>
          <w:color w:val="0B0C0C"/>
          <w:sz w:val="22"/>
          <w:szCs w:val="22"/>
        </w:rPr>
      </w:pPr>
    </w:p>
    <w:p w14:paraId="0E34528D" w14:textId="7E8A9ED2" w:rsidR="00C136C1" w:rsidRPr="001907C7" w:rsidRDefault="00C136C1" w:rsidP="001907C7">
      <w:pPr>
        <w:pStyle w:val="NormalWeb"/>
        <w:shd w:val="clear" w:color="auto" w:fill="FFFFFF"/>
        <w:spacing w:before="75" w:beforeAutospacing="0" w:after="0" w:afterAutospacing="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The cervical screening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 (‘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’ from this point) supports the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Trainee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 through their practical </w:t>
      </w:r>
      <w:r w:rsidR="000D3E9F">
        <w:rPr>
          <w:rFonts w:asciiTheme="minorHAnsi" w:hAnsiTheme="minorHAnsi" w:cstheme="minorHAnsi"/>
          <w:color w:val="0B0C0C"/>
          <w:sz w:val="22"/>
          <w:szCs w:val="22"/>
        </w:rPr>
        <w:t>S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ample </w:t>
      </w:r>
      <w:r w:rsidR="000D3E9F">
        <w:rPr>
          <w:rFonts w:asciiTheme="minorHAnsi" w:hAnsiTheme="minorHAnsi" w:cstheme="minorHAnsi"/>
          <w:color w:val="0B0C0C"/>
          <w:sz w:val="22"/>
          <w:szCs w:val="22"/>
        </w:rPr>
        <w:t>T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aker </w:t>
      </w:r>
      <w:r w:rsidR="000D3E9F">
        <w:rPr>
          <w:rFonts w:asciiTheme="minorHAnsi" w:hAnsiTheme="minorHAnsi" w:cstheme="minorHAnsi"/>
          <w:color w:val="0B0C0C"/>
          <w:sz w:val="22"/>
          <w:szCs w:val="22"/>
        </w:rPr>
        <w:t>T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>raining and confirms their achievement for progression to the final evaluation and clinical assessment.</w:t>
      </w:r>
    </w:p>
    <w:p w14:paraId="0E34528E" w14:textId="71918AA1" w:rsidR="00C136C1" w:rsidRPr="001907C7" w:rsidRDefault="00C136C1" w:rsidP="001907C7">
      <w:pPr>
        <w:pStyle w:val="NormalWeb"/>
        <w:shd w:val="clear" w:color="auto" w:fill="FFFFFF"/>
        <w:spacing w:before="300" w:beforeAutospacing="0" w:after="0" w:afterAutospacing="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The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Trainee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 identifies to the training provider an individual who will take on the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 role in their place of work.</w:t>
      </w:r>
    </w:p>
    <w:p w14:paraId="0E34528F" w14:textId="7578F99D" w:rsidR="00C136C1" w:rsidRPr="001907C7" w:rsidRDefault="00077556" w:rsidP="001907C7">
      <w:pPr>
        <w:pStyle w:val="NormalWeb"/>
        <w:shd w:val="clear" w:color="auto" w:fill="FFFFFF"/>
        <w:spacing w:before="300" w:beforeAutospacing="0" w:after="0" w:afterAutospacing="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="00C136C1" w:rsidRPr="001907C7">
        <w:rPr>
          <w:rFonts w:asciiTheme="minorHAnsi" w:hAnsiTheme="minorHAnsi" w:cstheme="minorHAnsi"/>
          <w:color w:val="0B0C0C"/>
          <w:sz w:val="22"/>
          <w:szCs w:val="22"/>
        </w:rPr>
        <w:t>s must be one of the following, a:</w:t>
      </w:r>
    </w:p>
    <w:p w14:paraId="0E345290" w14:textId="77777777" w:rsidR="00C136C1" w:rsidRPr="001907C7" w:rsidRDefault="00C136C1" w:rsidP="001907C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>registered nurse</w:t>
      </w:r>
    </w:p>
    <w:p w14:paraId="0E345291" w14:textId="77777777" w:rsidR="00C136C1" w:rsidRPr="001907C7" w:rsidRDefault="00C136C1" w:rsidP="001907C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>registered midwife</w:t>
      </w:r>
    </w:p>
    <w:p w14:paraId="0E345292" w14:textId="77777777" w:rsidR="00C136C1" w:rsidRPr="001907C7" w:rsidRDefault="00C136C1" w:rsidP="001907C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>registered physician associate</w:t>
      </w:r>
    </w:p>
    <w:p w14:paraId="0E345293" w14:textId="6CFB7487" w:rsidR="00C136C1" w:rsidRPr="001907C7" w:rsidRDefault="00C136C1" w:rsidP="001907C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GMC registered medical </w:t>
      </w:r>
      <w:r w:rsidR="00636774" w:rsidRPr="001907C7">
        <w:rPr>
          <w:rFonts w:asciiTheme="minorHAnsi" w:hAnsiTheme="minorHAnsi" w:cstheme="minorHAnsi"/>
          <w:color w:val="0B0C0C"/>
          <w:sz w:val="22"/>
          <w:szCs w:val="22"/>
        </w:rPr>
        <w:t>doctor.</w:t>
      </w:r>
    </w:p>
    <w:p w14:paraId="0E345294" w14:textId="77E8B108" w:rsidR="00C136C1" w:rsidRPr="001907C7" w:rsidRDefault="00077556" w:rsidP="001907C7">
      <w:pPr>
        <w:pStyle w:val="NormalWeb"/>
        <w:shd w:val="clear" w:color="auto" w:fill="FFFFFF"/>
        <w:spacing w:before="300" w:beforeAutospacing="0" w:after="0" w:afterAutospacing="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="00C136C1"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s must be practising sample takers with at least 12 </w:t>
      </w:r>
      <w:r w:rsidR="003403D8" w:rsidRPr="001907C7">
        <w:rPr>
          <w:rFonts w:asciiTheme="minorHAnsi" w:hAnsiTheme="minorHAnsi" w:cstheme="minorHAnsi"/>
          <w:color w:val="0B0C0C"/>
          <w:sz w:val="22"/>
          <w:szCs w:val="22"/>
        </w:rPr>
        <w:t>months’</w:t>
      </w:r>
      <w:r w:rsidR="00C136C1"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 continuous experience, having taken at least 50 cervical samples following completion of their own initial training. 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="00C136C1"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s must have effective communication skills and ideally hold a relevant 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="00C136C1" w:rsidRPr="001907C7">
        <w:rPr>
          <w:rFonts w:asciiTheme="minorHAnsi" w:hAnsiTheme="minorHAnsi" w:cstheme="minorHAnsi"/>
          <w:color w:val="0B0C0C"/>
          <w:sz w:val="22"/>
          <w:szCs w:val="22"/>
        </w:rPr>
        <w:t>ing and, or teaching qualification.</w:t>
      </w:r>
    </w:p>
    <w:p w14:paraId="0E345295" w14:textId="3BB8FF4B" w:rsidR="009B2CFB" w:rsidRPr="001907C7" w:rsidRDefault="009B2CFB" w:rsidP="001907C7">
      <w:pPr>
        <w:pStyle w:val="Heading4"/>
        <w:shd w:val="clear" w:color="auto" w:fill="FFFFFF"/>
        <w:spacing w:before="525" w:line="240" w:lineRule="auto"/>
        <w:jc w:val="both"/>
        <w:textAlignment w:val="baseline"/>
        <w:rPr>
          <w:rFonts w:asciiTheme="minorHAnsi" w:hAnsiTheme="minorHAnsi" w:cstheme="minorHAnsi"/>
          <w:b/>
          <w:i w:val="0"/>
          <w:color w:val="0B0C0C"/>
          <w:sz w:val="22"/>
          <w:szCs w:val="22"/>
          <w:u w:val="single"/>
        </w:rPr>
      </w:pPr>
      <w:r w:rsidRPr="001907C7">
        <w:rPr>
          <w:rFonts w:asciiTheme="minorHAnsi" w:hAnsiTheme="minorHAnsi" w:cstheme="minorHAnsi"/>
          <w:b/>
          <w:i w:val="0"/>
          <w:color w:val="0B0C0C"/>
          <w:sz w:val="22"/>
          <w:szCs w:val="22"/>
          <w:u w:val="single"/>
        </w:rPr>
        <w:t xml:space="preserve">Maintaining competence in the </w:t>
      </w:r>
      <w:r w:rsidR="00077556" w:rsidRPr="001907C7">
        <w:rPr>
          <w:rFonts w:asciiTheme="minorHAnsi" w:hAnsiTheme="minorHAnsi" w:cstheme="minorHAnsi"/>
          <w:b/>
          <w:i w:val="0"/>
          <w:color w:val="0B0C0C"/>
          <w:sz w:val="22"/>
          <w:szCs w:val="22"/>
          <w:u w:val="single"/>
        </w:rPr>
        <w:t>Mentor</w:t>
      </w:r>
      <w:r w:rsidRPr="001907C7">
        <w:rPr>
          <w:rFonts w:asciiTheme="minorHAnsi" w:hAnsiTheme="minorHAnsi" w:cstheme="minorHAnsi"/>
          <w:b/>
          <w:i w:val="0"/>
          <w:color w:val="0B0C0C"/>
          <w:sz w:val="22"/>
          <w:szCs w:val="22"/>
          <w:u w:val="single"/>
        </w:rPr>
        <w:t xml:space="preserve"> and or </w:t>
      </w:r>
      <w:r w:rsidR="00077556" w:rsidRPr="001907C7">
        <w:rPr>
          <w:rFonts w:asciiTheme="minorHAnsi" w:hAnsiTheme="minorHAnsi" w:cstheme="minorHAnsi"/>
          <w:b/>
          <w:i w:val="0"/>
          <w:color w:val="0B0C0C"/>
          <w:sz w:val="22"/>
          <w:szCs w:val="22"/>
          <w:u w:val="single"/>
        </w:rPr>
        <w:t>Assessor</w:t>
      </w:r>
      <w:r w:rsidRPr="001907C7">
        <w:rPr>
          <w:rFonts w:asciiTheme="minorHAnsi" w:hAnsiTheme="minorHAnsi" w:cstheme="minorHAnsi"/>
          <w:b/>
          <w:i w:val="0"/>
          <w:color w:val="0B0C0C"/>
          <w:sz w:val="22"/>
          <w:szCs w:val="22"/>
          <w:u w:val="single"/>
        </w:rPr>
        <w:t xml:space="preserve"> roles</w:t>
      </w:r>
    </w:p>
    <w:p w14:paraId="0E345296" w14:textId="41AC24E2" w:rsidR="009B2CFB" w:rsidRPr="001907C7" w:rsidRDefault="009B2CFB" w:rsidP="001907C7">
      <w:pPr>
        <w:pStyle w:val="NormalWeb"/>
        <w:shd w:val="clear" w:color="auto" w:fill="FFFFFF"/>
        <w:spacing w:before="75" w:beforeAutospacing="0" w:after="0" w:afterAutospacing="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The training organisation provides a forum in which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s and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Assessor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>s can discuss any training issues with their peers and participate in standardisation activity to verify their compliance with the national guidance.</w:t>
      </w:r>
    </w:p>
    <w:p w14:paraId="0E345297" w14:textId="6ECD3A2D" w:rsidR="009B2CFB" w:rsidRPr="001907C7" w:rsidRDefault="009B2CFB" w:rsidP="001907C7">
      <w:pPr>
        <w:pStyle w:val="NormalWeb"/>
        <w:shd w:val="clear" w:color="auto" w:fill="FFFFFF"/>
        <w:spacing w:before="300" w:beforeAutospacing="0" w:after="0" w:afterAutospacing="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The training organisation provides an update (separate from the required 3 yearly update) for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Assessor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s and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>s to ensure they remain competent in their respective roles.</w:t>
      </w:r>
    </w:p>
    <w:p w14:paraId="0E345298" w14:textId="24A80EBD" w:rsidR="009B2CFB" w:rsidRPr="001907C7" w:rsidRDefault="00077556" w:rsidP="001907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="009B2CFB"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s and 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>Assessor</w:t>
      </w:r>
      <w:r w:rsidR="009B2CFB"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s must undertake a formal cervical screening update at least every 3 years as a practising sample </w:t>
      </w:r>
      <w:proofErr w:type="gramStart"/>
      <w:r w:rsidR="009B2CFB" w:rsidRPr="001907C7">
        <w:rPr>
          <w:rFonts w:asciiTheme="minorHAnsi" w:hAnsiTheme="minorHAnsi" w:cstheme="minorHAnsi"/>
          <w:color w:val="0B0C0C"/>
          <w:sz w:val="22"/>
          <w:szCs w:val="22"/>
        </w:rPr>
        <w:t>taker</w:t>
      </w:r>
      <w:proofErr w:type="gramEnd"/>
      <w:r w:rsidR="009B2CFB"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 </w:t>
      </w:r>
    </w:p>
    <w:p w14:paraId="0E345299" w14:textId="5E79419D" w:rsidR="009B2CFB" w:rsidRPr="001907C7" w:rsidRDefault="009B2CFB" w:rsidP="001907C7">
      <w:pPr>
        <w:pStyle w:val="NormalWeb"/>
        <w:shd w:val="clear" w:color="auto" w:fill="FFFFFF"/>
        <w:spacing w:before="300" w:beforeAutospacing="0" w:after="0" w:afterAutospacing="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In addition,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s and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Assessor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>s must:</w:t>
      </w:r>
    </w:p>
    <w:p w14:paraId="6C10C865" w14:textId="77777777" w:rsidR="007E0DC6" w:rsidRPr="001907C7" w:rsidRDefault="009B2CFB" w:rsidP="001907C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regularly attend and participate in the training provider’s forum(s) to update and maintain competence in their respective </w:t>
      </w:r>
      <w:proofErr w:type="gramStart"/>
      <w:r w:rsidRPr="001907C7">
        <w:rPr>
          <w:rFonts w:asciiTheme="minorHAnsi" w:hAnsiTheme="minorHAnsi" w:cstheme="minorHAnsi"/>
          <w:color w:val="0B0C0C"/>
          <w:sz w:val="22"/>
          <w:szCs w:val="22"/>
        </w:rPr>
        <w:t>roles</w:t>
      </w:r>
      <w:proofErr w:type="gramEnd"/>
    </w:p>
    <w:p w14:paraId="0CA5CC9F" w14:textId="77777777" w:rsidR="007E0DC6" w:rsidRPr="001907C7" w:rsidRDefault="009B2CFB" w:rsidP="001907C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>stay updated with any local and or national changes to the cervical screening programme (including equipment and sample preparation)</w:t>
      </w:r>
    </w:p>
    <w:p w14:paraId="3DCC6F7E" w14:textId="615C92F7" w:rsidR="007E0DC6" w:rsidRPr="001907C7" w:rsidRDefault="009B2CFB" w:rsidP="001907C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show continuing competence in taking cervical samples in accordance </w:t>
      </w:r>
      <w:r w:rsidR="007E0DC6" w:rsidRPr="001907C7">
        <w:rPr>
          <w:rFonts w:asciiTheme="minorHAnsi" w:hAnsiTheme="minorHAnsi" w:cstheme="minorHAnsi"/>
          <w:color w:val="0B0C0C"/>
          <w:sz w:val="22"/>
          <w:szCs w:val="22"/>
        </w:rPr>
        <w:t>with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 their professional codes of </w:t>
      </w:r>
      <w:proofErr w:type="gramStart"/>
      <w:r w:rsidRPr="001907C7">
        <w:rPr>
          <w:rFonts w:asciiTheme="minorHAnsi" w:hAnsiTheme="minorHAnsi" w:cstheme="minorHAnsi"/>
          <w:color w:val="0B0C0C"/>
          <w:sz w:val="22"/>
          <w:szCs w:val="22"/>
        </w:rPr>
        <w:t>conduct</w:t>
      </w:r>
      <w:proofErr w:type="gramEnd"/>
    </w:p>
    <w:p w14:paraId="7C3024B5" w14:textId="77777777" w:rsidR="007E0DC6" w:rsidRPr="001907C7" w:rsidRDefault="009B2CFB" w:rsidP="001907C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>meet their professional obligations for continuing professional development (CPD)</w:t>
      </w:r>
    </w:p>
    <w:p w14:paraId="3A90531A" w14:textId="77777777" w:rsidR="007E0DC6" w:rsidRPr="001907C7" w:rsidRDefault="009B2CFB" w:rsidP="001907C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undertake continuous </w:t>
      </w:r>
      <w:proofErr w:type="gramStart"/>
      <w:r w:rsidRPr="001907C7">
        <w:rPr>
          <w:rFonts w:asciiTheme="minorHAnsi" w:hAnsiTheme="minorHAnsi" w:cstheme="minorHAnsi"/>
          <w:color w:val="0B0C0C"/>
          <w:sz w:val="22"/>
          <w:szCs w:val="22"/>
        </w:rPr>
        <w:t>self-evaluatio</w:t>
      </w:r>
      <w:r w:rsidR="007E0DC6" w:rsidRPr="001907C7">
        <w:rPr>
          <w:rFonts w:asciiTheme="minorHAnsi" w:hAnsiTheme="minorHAnsi" w:cstheme="minorHAnsi"/>
          <w:color w:val="0B0C0C"/>
          <w:sz w:val="22"/>
          <w:szCs w:val="22"/>
        </w:rPr>
        <w:t>n</w:t>
      </w:r>
      <w:proofErr w:type="gramEnd"/>
    </w:p>
    <w:p w14:paraId="0E34529F" w14:textId="76D73EC7" w:rsidR="009B2CFB" w:rsidRPr="001907C7" w:rsidRDefault="009B2CFB" w:rsidP="001907C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audit and reflect on their individual rates of abnormal test results and sample acceptance as reported by the local cervical screening </w:t>
      </w:r>
      <w:proofErr w:type="gramStart"/>
      <w:r w:rsidRPr="001907C7">
        <w:rPr>
          <w:rFonts w:asciiTheme="minorHAnsi" w:hAnsiTheme="minorHAnsi" w:cstheme="minorHAnsi"/>
          <w:color w:val="0B0C0C"/>
          <w:sz w:val="22"/>
          <w:szCs w:val="22"/>
        </w:rPr>
        <w:t>laboratory</w:t>
      </w:r>
      <w:proofErr w:type="gramEnd"/>
    </w:p>
    <w:p w14:paraId="1B66DF91" w14:textId="77777777" w:rsidR="001907C7" w:rsidRDefault="001907C7" w:rsidP="001907C7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3452A1" w14:textId="48E885EE" w:rsidR="00C136C1" w:rsidRPr="001907C7" w:rsidRDefault="00C136C1" w:rsidP="001907C7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907C7">
        <w:rPr>
          <w:rFonts w:asciiTheme="minorHAnsi" w:hAnsiTheme="minorHAnsi" w:cstheme="minorHAnsi"/>
          <w:b/>
          <w:sz w:val="22"/>
          <w:szCs w:val="22"/>
          <w:u w:val="single"/>
        </w:rPr>
        <w:t xml:space="preserve">What does the </w:t>
      </w:r>
      <w:r w:rsidR="00077556" w:rsidRPr="001907C7">
        <w:rPr>
          <w:rFonts w:asciiTheme="minorHAnsi" w:hAnsiTheme="minorHAnsi" w:cstheme="minorHAnsi"/>
          <w:b/>
          <w:sz w:val="22"/>
          <w:szCs w:val="22"/>
          <w:u w:val="single"/>
        </w:rPr>
        <w:t>Mentor</w:t>
      </w:r>
      <w:r w:rsidRPr="001907C7">
        <w:rPr>
          <w:rFonts w:asciiTheme="minorHAnsi" w:hAnsiTheme="minorHAnsi" w:cstheme="minorHAnsi"/>
          <w:b/>
          <w:sz w:val="22"/>
          <w:szCs w:val="22"/>
          <w:u w:val="single"/>
        </w:rPr>
        <w:t xml:space="preserve"> do?</w:t>
      </w:r>
    </w:p>
    <w:p w14:paraId="0E3452A2" w14:textId="1328FA42" w:rsidR="009B2CFB" w:rsidRPr="001907C7" w:rsidRDefault="009B2CFB" w:rsidP="001907C7">
      <w:pPr>
        <w:shd w:val="clear" w:color="auto" w:fill="FFFFFF"/>
        <w:spacing w:before="300" w:after="0" w:line="240" w:lineRule="auto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The </w:t>
      </w:r>
      <w:r w:rsidR="00077556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Mentor</w:t>
      </w: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 will work with the </w:t>
      </w:r>
      <w:r w:rsidR="00077556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Trainee</w:t>
      </w: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 through a period of observation, supervised </w:t>
      </w:r>
      <w:proofErr w:type="gramStart"/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practice</w:t>
      </w:r>
      <w:proofErr w:type="gramEnd"/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 and support. </w:t>
      </w:r>
    </w:p>
    <w:p w14:paraId="0E3452A3" w14:textId="221EAEEA" w:rsidR="0000701E" w:rsidRPr="001907C7" w:rsidRDefault="009B2CFB" w:rsidP="001907C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Before moving on to unsupervised clinical practice</w:t>
      </w:r>
      <w:r w:rsidR="00B46C98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, the </w:t>
      </w:r>
      <w:r w:rsidR="00077556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Trainee</w:t>
      </w:r>
      <w:r w:rsidR="00B46C98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 must undertake an interim assessment with the </w:t>
      </w:r>
      <w:r w:rsidR="00077556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Mentor</w:t>
      </w:r>
      <w:r w:rsidR="00B46C98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.</w:t>
      </w:r>
    </w:p>
    <w:p w14:paraId="0E3452A4" w14:textId="562C6C90" w:rsidR="00C325B4" w:rsidRPr="001907C7" w:rsidRDefault="00C325B4" w:rsidP="001907C7">
      <w:pPr>
        <w:shd w:val="clear" w:color="auto" w:fill="FFFFFF"/>
        <w:spacing w:before="300" w:after="0" w:line="240" w:lineRule="auto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The </w:t>
      </w:r>
      <w:r w:rsidR="00077556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Trainee</w:t>
      </w: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 must maintain regular contact with their </w:t>
      </w:r>
      <w:r w:rsidR="00077556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Mentor</w:t>
      </w: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 to:</w:t>
      </w:r>
    </w:p>
    <w:p w14:paraId="0E3452A5" w14:textId="77777777" w:rsidR="00C325B4" w:rsidRPr="001907C7" w:rsidRDefault="00C325B4" w:rsidP="001907C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identify and discuss any emerging training issues or </w:t>
      </w:r>
      <w:proofErr w:type="gramStart"/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problems</w:t>
      </w:r>
      <w:proofErr w:type="gramEnd"/>
    </w:p>
    <w:p w14:paraId="0E3452A6" w14:textId="77777777" w:rsidR="00C325B4" w:rsidRPr="001907C7" w:rsidRDefault="00C325B4" w:rsidP="001907C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discuss progress towards meeting identified training </w:t>
      </w:r>
      <w:proofErr w:type="gramStart"/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needs</w:t>
      </w:r>
      <w:proofErr w:type="gramEnd"/>
    </w:p>
    <w:p w14:paraId="0E3452A7" w14:textId="77777777" w:rsidR="00C325B4" w:rsidRPr="001907C7" w:rsidRDefault="00C325B4" w:rsidP="001907C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review their progress throughout their unsupervised </w:t>
      </w:r>
      <w:proofErr w:type="gramStart"/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practice</w:t>
      </w:r>
      <w:proofErr w:type="gramEnd"/>
    </w:p>
    <w:p w14:paraId="52BC75EC" w14:textId="77777777" w:rsidR="001907C7" w:rsidRDefault="00C325B4" w:rsidP="001907C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prepare for the final evaluation session and clinical </w:t>
      </w:r>
      <w:proofErr w:type="gramStart"/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assessment</w:t>
      </w:r>
      <w:proofErr w:type="gramEnd"/>
    </w:p>
    <w:p w14:paraId="0A572C7B" w14:textId="77777777" w:rsidR="001907C7" w:rsidRDefault="001907C7" w:rsidP="001907C7">
      <w:pPr>
        <w:shd w:val="clear" w:color="auto" w:fill="FFFFFF"/>
        <w:spacing w:after="0" w:line="240" w:lineRule="auto"/>
        <w:ind w:left="-60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</w:p>
    <w:p w14:paraId="39DA49CB" w14:textId="77777777" w:rsidR="001907C7" w:rsidRDefault="001907C7" w:rsidP="001907C7">
      <w:pPr>
        <w:shd w:val="clear" w:color="auto" w:fill="FFFFFF"/>
        <w:spacing w:after="0" w:line="240" w:lineRule="auto"/>
        <w:ind w:left="-60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M</w:t>
      </w:r>
      <w:r w:rsidR="00077556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entor</w:t>
      </w:r>
      <w:r w:rsidR="0034383D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s can contact </w:t>
      </w:r>
      <w:r w:rsidR="00D04B75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the Learning and Development Centre for support: </w:t>
      </w:r>
      <w:hyperlink r:id="rId10" w:history="1">
        <w:r w:rsidR="00D04B75" w:rsidRPr="001907C7">
          <w:rPr>
            <w:rStyle w:val="Hyperlink"/>
            <w:rFonts w:asciiTheme="minorHAnsi" w:eastAsia="Times New Roman" w:hAnsiTheme="minorHAnsi" w:cstheme="minorHAnsi"/>
            <w:sz w:val="22"/>
            <w:szCs w:val="22"/>
            <w:lang w:eastAsia="en-GB"/>
          </w:rPr>
          <w:t>shs.cervicalsampletakers1@nhs.net</w:t>
        </w:r>
      </w:hyperlink>
      <w:r w:rsidR="00D04B75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 </w:t>
      </w:r>
      <w:r w:rsidR="00077556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 </w:t>
      </w:r>
    </w:p>
    <w:p w14:paraId="45DA9799" w14:textId="6826F6E3" w:rsidR="007F7D12" w:rsidRPr="001907C7" w:rsidRDefault="00B7090A" w:rsidP="001907C7">
      <w:pPr>
        <w:shd w:val="clear" w:color="auto" w:fill="FFFFFF"/>
        <w:spacing w:after="0" w:line="240" w:lineRule="auto"/>
        <w:ind w:left="-60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PHE guidance </w:t>
      </w:r>
      <w:hyperlink r:id="rId11" w:history="1">
        <w:r w:rsidRPr="001907C7">
          <w:rPr>
            <w:rStyle w:val="Hyperlink"/>
            <w:rFonts w:asciiTheme="minorHAnsi" w:eastAsia="Times New Roman" w:hAnsiTheme="minorHAnsi" w:cstheme="minorHAnsi"/>
            <w:sz w:val="22"/>
            <w:szCs w:val="22"/>
            <w:lang w:eastAsia="en-GB"/>
          </w:rPr>
          <w:t>https://phescreening.blog.gov.uk/2020/03/05/updated-guidance-training-cervical-sample-takers/</w:t>
        </w:r>
      </w:hyperlink>
    </w:p>
    <w:p w14:paraId="7466E4B0" w14:textId="1BE10B4C" w:rsidR="00077556" w:rsidRDefault="00077556" w:rsidP="001907C7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sectPr w:rsidR="00077556" w:rsidSect="001907C7">
      <w:headerReference w:type="default" r:id="rId12"/>
      <w:footerReference w:type="default" r:id="rId13"/>
      <w:pgSz w:w="11906" w:h="16838"/>
      <w:pgMar w:top="142" w:right="707" w:bottom="709" w:left="851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0D3D" w14:textId="77777777" w:rsidR="008B1B62" w:rsidRDefault="008B1B62" w:rsidP="009D327E">
      <w:pPr>
        <w:spacing w:after="0" w:line="240" w:lineRule="auto"/>
      </w:pPr>
      <w:r>
        <w:separator/>
      </w:r>
    </w:p>
  </w:endnote>
  <w:endnote w:type="continuationSeparator" w:id="0">
    <w:p w14:paraId="433680B4" w14:textId="77777777" w:rsidR="008B1B62" w:rsidRDefault="008B1B62" w:rsidP="009D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52B0" w14:textId="7F2A9AB2" w:rsidR="009D327E" w:rsidRDefault="00077556">
    <w:pPr>
      <w:pStyle w:val="Footer"/>
    </w:pPr>
    <w:r>
      <w:t>Mentor</w:t>
    </w:r>
    <w:r w:rsidR="009D327E">
      <w:t xml:space="preserve"> Guide </w:t>
    </w:r>
    <w:r w:rsidR="00E4711C">
      <w:t>October 2023 v</w:t>
    </w:r>
    <w:r w:rsidR="00C5758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A47F" w14:textId="77777777" w:rsidR="008B1B62" w:rsidRDefault="008B1B62" w:rsidP="009D327E">
      <w:pPr>
        <w:spacing w:after="0" w:line="240" w:lineRule="auto"/>
      </w:pPr>
      <w:r>
        <w:separator/>
      </w:r>
    </w:p>
  </w:footnote>
  <w:footnote w:type="continuationSeparator" w:id="0">
    <w:p w14:paraId="0691FA1F" w14:textId="77777777" w:rsidR="008B1B62" w:rsidRDefault="008B1B62" w:rsidP="009D3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463C" w14:textId="77928117" w:rsidR="00077556" w:rsidRPr="00077556" w:rsidRDefault="00D04B75" w:rsidP="00077556">
    <w:pPr>
      <w:pStyle w:val="Header"/>
      <w:jc w:val="center"/>
    </w:pPr>
    <w:r>
      <w:rPr>
        <w:noProof/>
      </w:rPr>
      <w:drawing>
        <wp:anchor distT="0" distB="0" distL="114300" distR="114300" simplePos="0" relativeHeight="251665920" behindDoc="0" locked="0" layoutInCell="1" allowOverlap="1" wp14:anchorId="4A6F43B8" wp14:editId="4A034FC8">
          <wp:simplePos x="0" y="0"/>
          <wp:positionH relativeFrom="column">
            <wp:posOffset>4993640</wp:posOffset>
          </wp:positionH>
          <wp:positionV relativeFrom="paragraph">
            <wp:posOffset>-46936</wp:posOffset>
          </wp:positionV>
          <wp:extent cx="1587500" cy="565042"/>
          <wp:effectExtent l="0" t="0" r="0" b="6985"/>
          <wp:wrapNone/>
          <wp:docPr id="928078106" name="Picture 928078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078106" name="Picture 9280781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56504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7809"/>
    <w:multiLevelType w:val="multilevel"/>
    <w:tmpl w:val="77A8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BC6A5F"/>
    <w:multiLevelType w:val="multilevel"/>
    <w:tmpl w:val="FD5E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8801A2"/>
    <w:multiLevelType w:val="multilevel"/>
    <w:tmpl w:val="B600CA8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3" w15:restartNumberingAfterBreak="0">
    <w:nsid w:val="69110126"/>
    <w:multiLevelType w:val="multilevel"/>
    <w:tmpl w:val="9C44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7819322">
    <w:abstractNumId w:val="1"/>
  </w:num>
  <w:num w:numId="2" w16cid:durableId="136920806">
    <w:abstractNumId w:val="3"/>
  </w:num>
  <w:num w:numId="3" w16cid:durableId="425658463">
    <w:abstractNumId w:val="0"/>
  </w:num>
  <w:num w:numId="4" w16cid:durableId="192702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5B4"/>
    <w:rsid w:val="0000701E"/>
    <w:rsid w:val="00077556"/>
    <w:rsid w:val="00082E9C"/>
    <w:rsid w:val="000D3E9F"/>
    <w:rsid w:val="0017300E"/>
    <w:rsid w:val="00185670"/>
    <w:rsid w:val="001907C7"/>
    <w:rsid w:val="001A5D22"/>
    <w:rsid w:val="002128B1"/>
    <w:rsid w:val="003403D8"/>
    <w:rsid w:val="0034383D"/>
    <w:rsid w:val="00425F32"/>
    <w:rsid w:val="00537D4C"/>
    <w:rsid w:val="005F1DE9"/>
    <w:rsid w:val="005F7A34"/>
    <w:rsid w:val="00636774"/>
    <w:rsid w:val="00667ACC"/>
    <w:rsid w:val="007E0DC6"/>
    <w:rsid w:val="007F7D12"/>
    <w:rsid w:val="00816831"/>
    <w:rsid w:val="0085561B"/>
    <w:rsid w:val="00855B04"/>
    <w:rsid w:val="008642F5"/>
    <w:rsid w:val="008B1B62"/>
    <w:rsid w:val="008E27B8"/>
    <w:rsid w:val="009B2CFB"/>
    <w:rsid w:val="009D327E"/>
    <w:rsid w:val="00B20302"/>
    <w:rsid w:val="00B46C98"/>
    <w:rsid w:val="00B7090A"/>
    <w:rsid w:val="00BB1C2B"/>
    <w:rsid w:val="00C136C1"/>
    <w:rsid w:val="00C13B40"/>
    <w:rsid w:val="00C325B4"/>
    <w:rsid w:val="00C41693"/>
    <w:rsid w:val="00C57586"/>
    <w:rsid w:val="00D04B75"/>
    <w:rsid w:val="00D93A7B"/>
    <w:rsid w:val="00E4711C"/>
    <w:rsid w:val="00FA435B"/>
    <w:rsid w:val="00FE0952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34528C"/>
  <w15:docId w15:val="{B8D33D03-B5C3-4951-A0B6-CD2835CF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36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6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36C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number">
    <w:name w:val="number"/>
    <w:basedOn w:val="DefaultParagraphFont"/>
    <w:rsid w:val="00C136C1"/>
  </w:style>
  <w:style w:type="paragraph" w:styleId="NormalWeb">
    <w:name w:val="Normal (Web)"/>
    <w:basedOn w:val="Normal"/>
    <w:uiPriority w:val="99"/>
    <w:semiHidden/>
    <w:unhideWhenUsed/>
    <w:rsid w:val="00C1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136C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6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D3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27E"/>
  </w:style>
  <w:style w:type="paragraph" w:styleId="Footer">
    <w:name w:val="footer"/>
    <w:basedOn w:val="Normal"/>
    <w:link w:val="FooterChar"/>
    <w:uiPriority w:val="99"/>
    <w:unhideWhenUsed/>
    <w:rsid w:val="009D3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27E"/>
  </w:style>
  <w:style w:type="table" w:styleId="TableGrid">
    <w:name w:val="Table Grid"/>
    <w:basedOn w:val="TableNormal"/>
    <w:uiPriority w:val="39"/>
    <w:rsid w:val="0042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9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0D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55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04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hescreening.blog.gov.uk/2020/03/05/updated-guidance-training-cervical-sample-taker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hs.cervicalsampletakers1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63f3f67-3798-47e6-bf8e-655da91c87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052CC222B2D44B56F68B1DE4E511C" ma:contentTypeVersion="16" ma:contentTypeDescription="Create a new document." ma:contentTypeScope="" ma:versionID="5307f4dd4f776d84c20c10f443293fbb">
  <xsd:schema xmlns:xsd="http://www.w3.org/2001/XMLSchema" xmlns:xs="http://www.w3.org/2001/XMLSchema" xmlns:p="http://schemas.microsoft.com/office/2006/metadata/properties" xmlns:ns1="http://schemas.microsoft.com/sharepoint/v3" xmlns:ns2="663f3f67-3798-47e6-bf8e-655da91c8724" xmlns:ns3="d2debbc2-b574-499b-bd69-77b06b27278a" targetNamespace="http://schemas.microsoft.com/office/2006/metadata/properties" ma:root="true" ma:fieldsID="97ca2de98a51df66da6a8ce05341bb14" ns1:_="" ns2:_="" ns3:_="">
    <xsd:import namespace="http://schemas.microsoft.com/sharepoint/v3"/>
    <xsd:import namespace="663f3f67-3798-47e6-bf8e-655da91c8724"/>
    <xsd:import namespace="d2debbc2-b574-499b-bd69-77b06b2727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f3f67-3798-47e6-bf8e-655da91c8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ebbc2-b574-499b-bd69-77b06b2727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251F4-FC19-49FE-A5D9-48FC57E8A3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3f3f67-3798-47e6-bf8e-655da91c8724"/>
  </ds:schemaRefs>
</ds:datastoreItem>
</file>

<file path=customXml/itemProps2.xml><?xml version="1.0" encoding="utf-8"?>
<ds:datastoreItem xmlns:ds="http://schemas.openxmlformats.org/officeDocument/2006/customXml" ds:itemID="{BCEF8DD0-58BB-4D94-82B1-64FA05D58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54EA8-D165-4868-9B8E-899945D4CC40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HAWKES, Stephanie (SENTINEL HEALTHCARE SOUTHWEST COMMUNITY INTEREST COMPANY)</cp:lastModifiedBy>
  <cp:revision>7</cp:revision>
  <dcterms:created xsi:type="dcterms:W3CDTF">2023-10-18T13:17:00Z</dcterms:created>
  <dcterms:modified xsi:type="dcterms:W3CDTF">2024-02-16T11:10:00Z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0x010100828052CC222B2D44B56F68B1DE4E511C</vt:lpwstr>
  </property>
  <property fmtid="{D5CDD505-2E9C-101B-9397-08002B2CF9AE}" pid="3" name="Order">
    <vt:r8>861200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